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1DEB" w14:textId="54BB0F80" w:rsidR="00AE29BF" w:rsidRDefault="00AE29BF" w:rsidP="00AE29BF">
      <w:pPr>
        <w:ind w:firstLineChars="300" w:firstLine="630"/>
      </w:pPr>
      <w:r>
        <w:rPr>
          <w:rFonts w:hint="eastAsia"/>
        </w:rPr>
        <w:t>美里町ふるさ</w:t>
      </w:r>
      <w:r w:rsidRPr="009715A0">
        <w:rPr>
          <w:rFonts w:hint="eastAsia"/>
        </w:rPr>
        <w:t>と納税一括代行業務委託</w:t>
      </w:r>
      <w:r>
        <w:rPr>
          <w:rFonts w:hint="eastAsia"/>
        </w:rPr>
        <w:t>仕様書（案）</w:t>
      </w:r>
    </w:p>
    <w:p w14:paraId="274E84C8" w14:textId="77777777" w:rsidR="00AE29BF" w:rsidRDefault="00AE29BF" w:rsidP="00AE29BF"/>
    <w:p w14:paraId="09E87F3D" w14:textId="77777777" w:rsidR="00AE29BF" w:rsidRDefault="00AE29BF" w:rsidP="00AE29BF">
      <w:r>
        <w:t>1. 業務名</w:t>
      </w:r>
    </w:p>
    <w:p w14:paraId="376609D9" w14:textId="77777777" w:rsidR="00AE29BF" w:rsidRDefault="00AE29BF" w:rsidP="00AE29BF">
      <w:r>
        <w:rPr>
          <w:rFonts w:hint="eastAsia"/>
        </w:rPr>
        <w:t>美里町ふるさと納税一括代行業務委託</w:t>
      </w:r>
    </w:p>
    <w:p w14:paraId="609496A2" w14:textId="77777777" w:rsidR="00AE29BF" w:rsidRDefault="00AE29BF" w:rsidP="00AE29BF"/>
    <w:p w14:paraId="3F63A5A9" w14:textId="77777777" w:rsidR="00AE29BF" w:rsidRDefault="00AE29BF" w:rsidP="00AE29BF">
      <w:r>
        <w:t>2. 業務の目的</w:t>
      </w:r>
    </w:p>
    <w:p w14:paraId="6CD711F1" w14:textId="77777777" w:rsidR="00AE29BF" w:rsidRDefault="00AE29BF" w:rsidP="00AE29BF">
      <w:r>
        <w:rPr>
          <w:rFonts w:hint="eastAsia"/>
        </w:rPr>
        <w:t>美里町（以下「本町」という。）の魅力的なふるさと納税返礼品の開発や、効果的なふるさと納税ポータルサイト（以下「ポータルサイト」という。）の運営等を通じて本町へのふるさと納税寄附者等を拡大し、もってシティプロモーション及び地場産業の振興に資することを目的とする。</w:t>
      </w:r>
    </w:p>
    <w:p w14:paraId="11D84AAE" w14:textId="77777777" w:rsidR="00AE29BF" w:rsidRDefault="00AE29BF" w:rsidP="00AE29BF"/>
    <w:p w14:paraId="31B5C011" w14:textId="77777777" w:rsidR="00AE29BF" w:rsidRDefault="00AE29BF" w:rsidP="00AE29BF">
      <w:r>
        <w:t>3. 委託期間</w:t>
      </w:r>
    </w:p>
    <w:p w14:paraId="6BE21C64" w14:textId="5DA6DA90" w:rsidR="005242C2" w:rsidRDefault="00AE29BF" w:rsidP="00AE29BF">
      <w:r>
        <w:rPr>
          <w:rFonts w:hint="eastAsia"/>
        </w:rPr>
        <w:t>契約締結日から</w:t>
      </w:r>
      <w:r w:rsidRPr="00842295">
        <w:rPr>
          <w:rFonts w:hint="eastAsia"/>
        </w:rPr>
        <w:t>令和</w:t>
      </w:r>
      <w:r w:rsidR="00E44BAE">
        <w:rPr>
          <w:rFonts w:hint="eastAsia"/>
        </w:rPr>
        <w:t>9</w:t>
      </w:r>
      <w:r w:rsidRPr="00842295">
        <w:rPr>
          <w:rFonts w:hint="eastAsia"/>
        </w:rPr>
        <w:t>年</w:t>
      </w:r>
      <w:r w:rsidRPr="00842295">
        <w:t>3月31日まで</w:t>
      </w:r>
    </w:p>
    <w:p w14:paraId="2C20FCF3" w14:textId="71873AA7" w:rsidR="00AE29BF" w:rsidRPr="00842295" w:rsidRDefault="005242C2" w:rsidP="00AE29BF">
      <w:r>
        <w:rPr>
          <w:rFonts w:hint="eastAsia"/>
        </w:rPr>
        <w:t>（</w:t>
      </w:r>
      <w:r w:rsidR="00B06784">
        <w:rPr>
          <w:rFonts w:hint="eastAsia"/>
        </w:rPr>
        <w:t>ただし、</w:t>
      </w:r>
      <w:r w:rsidR="00AE29BF" w:rsidRPr="00842295">
        <w:rPr>
          <w:rFonts w:hint="eastAsia"/>
        </w:rPr>
        <w:t>令和</w:t>
      </w:r>
      <w:r w:rsidR="00AE29BF" w:rsidRPr="00842295">
        <w:t>8年</w:t>
      </w:r>
      <w:r w:rsidR="00523B89" w:rsidRPr="00842295">
        <w:rPr>
          <w:rFonts w:hint="eastAsia"/>
        </w:rPr>
        <w:t>６</w:t>
      </w:r>
      <w:r w:rsidR="00AE29BF" w:rsidRPr="00842295">
        <w:t>月1日（</w:t>
      </w:r>
      <w:r w:rsidR="00F1248B">
        <w:rPr>
          <w:rFonts w:hint="eastAsia"/>
        </w:rPr>
        <w:t>月</w:t>
      </w:r>
      <w:r w:rsidR="00AE29BF" w:rsidRPr="00842295">
        <w:t>）</w:t>
      </w:r>
      <w:r>
        <w:rPr>
          <w:rFonts w:hint="eastAsia"/>
        </w:rPr>
        <w:t>までにサイト運用を開始する。）</w:t>
      </w:r>
    </w:p>
    <w:p w14:paraId="0894C64E" w14:textId="77777777" w:rsidR="00AE29BF" w:rsidRPr="00842295" w:rsidRDefault="00AE29BF" w:rsidP="00AE29BF"/>
    <w:p w14:paraId="4E885183" w14:textId="44FA6D87" w:rsidR="00AE29BF" w:rsidRPr="00842295" w:rsidRDefault="00AE29BF" w:rsidP="00AE29BF">
      <w:r w:rsidRPr="00842295">
        <w:t xml:space="preserve">4. </w:t>
      </w:r>
      <w:r w:rsidR="00523B89" w:rsidRPr="00842295">
        <w:rPr>
          <w:rFonts w:hint="eastAsia"/>
        </w:rPr>
        <w:t>委託料</w:t>
      </w:r>
    </w:p>
    <w:p w14:paraId="5EABEAC0" w14:textId="06A7B7FA" w:rsidR="00AE29BF" w:rsidRDefault="00AE29BF" w:rsidP="00AE29BF">
      <w:r w:rsidRPr="00842295">
        <w:t>(1) 業務委託料率：寄附金額に対し **</w:t>
      </w:r>
      <w:r w:rsidR="00C376A3" w:rsidRPr="00842295">
        <w:rPr>
          <w:rFonts w:hint="eastAsia"/>
        </w:rPr>
        <w:t>８</w:t>
      </w:r>
      <w:r w:rsidRPr="00842295">
        <w:t>％（</w:t>
      </w:r>
      <w:r>
        <w:t>消費税及び地方消費税額を含む）**を上限とする。</w:t>
      </w:r>
    </w:p>
    <w:p w14:paraId="0459B1A1" w14:textId="77777777" w:rsidR="00AE29BF" w:rsidRDefault="00AE29BF" w:rsidP="00AE29BF">
      <w:r>
        <w:t>(2) 準備期間の費用：契約締結日からサイト運用開始日までの準備期間に発生する一切の費用は、受託者の負担とする。</w:t>
      </w:r>
    </w:p>
    <w:p w14:paraId="000013DB" w14:textId="77777777" w:rsidR="00AE29BF" w:rsidRDefault="00AE29BF" w:rsidP="00AE29BF"/>
    <w:p w14:paraId="1E066C09" w14:textId="77777777" w:rsidR="00AE29BF" w:rsidRDefault="00AE29BF" w:rsidP="00AE29BF">
      <w:r>
        <w:t>5. 業務の仕様</w:t>
      </w:r>
    </w:p>
    <w:p w14:paraId="776B66F1" w14:textId="77777777" w:rsidR="00AE29BF" w:rsidRDefault="00AE29BF" w:rsidP="00AE29BF">
      <w:r>
        <w:rPr>
          <w:rFonts w:hint="eastAsia"/>
        </w:rPr>
        <w:t>受託者は、本業務の目的を達成するため、次に掲げる業務を誠実かつ確実に履行すること。</w:t>
      </w:r>
    </w:p>
    <w:p w14:paraId="6E5912B9" w14:textId="77777777" w:rsidR="00AE29BF" w:rsidRDefault="00AE29BF" w:rsidP="00AE29BF"/>
    <w:p w14:paraId="6A30480D" w14:textId="77B66EA0" w:rsidR="00AE29BF" w:rsidRDefault="00AE29BF" w:rsidP="00AE29BF">
      <w:r>
        <w:t>(</w:t>
      </w:r>
      <w:r w:rsidR="00BE20AA">
        <w:rPr>
          <w:rFonts w:hint="eastAsia"/>
        </w:rPr>
        <w:t>1</w:t>
      </w:r>
      <w:r>
        <w:t>) ポータルサイトの運営に関する業務</w:t>
      </w:r>
    </w:p>
    <w:p w14:paraId="54156B1D" w14:textId="2A388C28" w:rsidR="00AE29BF" w:rsidRDefault="00AE29BF" w:rsidP="00AE29BF">
      <w:r>
        <w:rPr>
          <w:rFonts w:hint="eastAsia"/>
        </w:rPr>
        <w:t>①</w:t>
      </w:r>
      <w:r>
        <w:t xml:space="preserve"> </w:t>
      </w:r>
      <w:r w:rsidR="00C94AD8">
        <w:rPr>
          <w:rFonts w:hint="eastAsia"/>
        </w:rPr>
        <w:t>別紙</w:t>
      </w:r>
      <w:r>
        <w:t>に掲げるポータルサイトの運営を標準仕様とし、寄附申込みから決済まで一連の手続きをサイト内で完結できること。</w:t>
      </w:r>
    </w:p>
    <w:p w14:paraId="27902CE1" w14:textId="7F838F5B" w:rsidR="00AE29BF" w:rsidRDefault="00AE29BF" w:rsidP="00AE29BF">
      <w:r>
        <w:rPr>
          <w:rFonts w:hint="eastAsia"/>
        </w:rPr>
        <w:t>※</w:t>
      </w:r>
      <w:r w:rsidR="00C94AD8">
        <w:rPr>
          <w:rFonts w:hint="eastAsia"/>
        </w:rPr>
        <w:t>別紙【標準ポータルサイト】</w:t>
      </w:r>
      <w:r>
        <w:rPr>
          <w:rFonts w:hint="eastAsia"/>
        </w:rPr>
        <w:t>を標準仕様とするが、新たなポータルサイトについての提案、または業務効率化のためのポータルサイトの削減の提案をすることができるものとする。</w:t>
      </w:r>
    </w:p>
    <w:p w14:paraId="6116845C" w14:textId="77777777" w:rsidR="00AE29BF" w:rsidRDefault="00AE29BF" w:rsidP="00AE29BF">
      <w:r>
        <w:rPr>
          <w:rFonts w:hint="eastAsia"/>
        </w:rPr>
        <w:t>②</w:t>
      </w:r>
      <w:r>
        <w:t xml:space="preserve"> 本町が指定する寄附金の使途を寄附者が選択できる機能を設けること。</w:t>
      </w:r>
    </w:p>
    <w:p w14:paraId="37E0A858" w14:textId="77777777" w:rsidR="00AE29BF" w:rsidRDefault="00AE29BF" w:rsidP="00AE29BF">
      <w:r>
        <w:rPr>
          <w:rFonts w:hint="eastAsia"/>
        </w:rPr>
        <w:t>③</w:t>
      </w:r>
      <w:r>
        <w:t xml:space="preserve"> 返礼品ページについて、訴求力の高い写真や動画、ストーリー性のある説明文等を活用し、寄附者に本町の魅力が最大限伝わるページを作成すること。特に、検索結果一覧で目を引くサムネイル画像の作成（デザイン、キャッチコピー等の工夫）に努めること。</w:t>
      </w:r>
    </w:p>
    <w:p w14:paraId="40A71987" w14:textId="77777777" w:rsidR="00AE29BF" w:rsidRDefault="00AE29BF" w:rsidP="00AE29BF"/>
    <w:p w14:paraId="658B168C" w14:textId="30288587" w:rsidR="00AE29BF" w:rsidRDefault="00AE29BF" w:rsidP="00AE29BF">
      <w:r>
        <w:t>(</w:t>
      </w:r>
      <w:r w:rsidR="00BE20AA">
        <w:rPr>
          <w:rFonts w:hint="eastAsia"/>
        </w:rPr>
        <w:t>2</w:t>
      </w:r>
      <w:r>
        <w:t>) 寄附情報等及び寄附金の管理・決済に関する業務【重要】</w:t>
      </w:r>
    </w:p>
    <w:p w14:paraId="23ECF624" w14:textId="77777777" w:rsidR="00AE29BF" w:rsidRDefault="00AE29BF" w:rsidP="00AE29BF">
      <w:r>
        <w:rPr>
          <w:rFonts w:hint="eastAsia"/>
        </w:rPr>
        <w:t>①</w:t>
      </w:r>
      <w:r>
        <w:t xml:space="preserve"> 現在本町が使用している管理システム（ふるさと納税do）、または受託者が提案する最</w:t>
      </w:r>
      <w:r>
        <w:lastRenderedPageBreak/>
        <w:t>適な手法により、全てのポータルサイト経由の寄附情報（「さとふる」を含む）をAPI連携等で自動的に集約し、一元的に管理すること。この寄附情報を管理する仕組みを、以下「管理システム」という。</w:t>
      </w:r>
    </w:p>
    <w:p w14:paraId="54AB9187" w14:textId="77777777" w:rsidR="00AE29BF" w:rsidRDefault="00AE29BF" w:rsidP="00AE29BF">
      <w:r>
        <w:rPr>
          <w:rFonts w:hint="eastAsia"/>
        </w:rPr>
        <w:t>②</w:t>
      </w:r>
      <w:r>
        <w:t xml:space="preserve"> 管理システムは、本町職員が以下の各種情報をリアルタイムで常時、確認・検索・集計できる機能を有するものとすること。</w:t>
      </w:r>
    </w:p>
    <w:p w14:paraId="54FAC8B3" w14:textId="77777777" w:rsidR="00AE29BF" w:rsidRDefault="00AE29BF" w:rsidP="00AE29BF">
      <w:r>
        <w:rPr>
          <w:rFonts w:hint="eastAsia"/>
        </w:rPr>
        <w:t>・寄附申込状況、入金状況</w:t>
      </w:r>
    </w:p>
    <w:p w14:paraId="33F26101" w14:textId="77777777" w:rsidR="00AE29BF" w:rsidRDefault="00AE29BF" w:rsidP="00AE29BF">
      <w:r>
        <w:rPr>
          <w:rFonts w:hint="eastAsia"/>
        </w:rPr>
        <w:t>・返礼品配送状況</w:t>
      </w:r>
    </w:p>
    <w:p w14:paraId="7480455E" w14:textId="77777777" w:rsidR="00AE29BF" w:rsidRDefault="00AE29BF" w:rsidP="00AE29BF">
      <w:r>
        <w:rPr>
          <w:rFonts w:hint="eastAsia"/>
        </w:rPr>
        <w:t>・問い合わせ内容及び対応履歴</w:t>
      </w:r>
    </w:p>
    <w:p w14:paraId="77F21776" w14:textId="2991A149" w:rsidR="00AE29BF" w:rsidRDefault="00AE29BF" w:rsidP="00AE29BF">
      <w:r>
        <w:rPr>
          <w:rFonts w:hint="eastAsia"/>
        </w:rPr>
        <w:t>・経費執行状況（</w:t>
      </w:r>
      <w:r>
        <w:t>5. (</w:t>
      </w:r>
      <w:r w:rsidR="00882AE8">
        <w:rPr>
          <w:rFonts w:hint="eastAsia"/>
        </w:rPr>
        <w:t>6</w:t>
      </w:r>
      <w:r>
        <w:t>) ①で定める経費の全て）</w:t>
      </w:r>
    </w:p>
    <w:p w14:paraId="1D7B14DD" w14:textId="77777777" w:rsidR="00AE29BF" w:rsidRDefault="00AE29BF" w:rsidP="00AE29BF">
      <w:r>
        <w:rPr>
          <w:rFonts w:hint="eastAsia"/>
        </w:rPr>
        <w:t>③</w:t>
      </w:r>
      <w:r>
        <w:t xml:space="preserve"> 本町窓口やイベント等での直接寄附についても、本町からの情報提供に基づき、管理システム上で正確に一元管理すること。</w:t>
      </w:r>
    </w:p>
    <w:p w14:paraId="15DC13AA" w14:textId="77777777" w:rsidR="00AE29BF" w:rsidRDefault="00AE29BF" w:rsidP="00AE29BF">
      <w:r>
        <w:rPr>
          <w:rFonts w:hint="eastAsia"/>
        </w:rPr>
        <w:t>④</w:t>
      </w:r>
      <w:r>
        <w:t xml:space="preserve"> 現行の管理手法から受託者が提案する手法へ変更する場合、過去の寄附データ等を円滑に移行し、本町の業務に支障が生じないようにすること。また、町職員に対する操作説明会等を実施すること。これらに要する一切の費用は受託者の負担とする。</w:t>
      </w:r>
    </w:p>
    <w:p w14:paraId="36EB2F22" w14:textId="77777777" w:rsidR="00AE29BF" w:rsidRDefault="00AE29BF" w:rsidP="00AE29BF"/>
    <w:p w14:paraId="777C050A" w14:textId="52D6502A" w:rsidR="00AE29BF" w:rsidRDefault="00AE29BF" w:rsidP="00AE29BF">
      <w:r>
        <w:t>(</w:t>
      </w:r>
      <w:r w:rsidR="00BE20AA">
        <w:rPr>
          <w:rFonts w:hint="eastAsia"/>
        </w:rPr>
        <w:t>3</w:t>
      </w:r>
      <w:r>
        <w:t>) 返礼品の調達、発注及び配送に関する業務</w:t>
      </w:r>
    </w:p>
    <w:p w14:paraId="6BDA3ABB" w14:textId="77777777" w:rsidR="00AE29BF" w:rsidRDefault="00AE29BF" w:rsidP="00AE29BF">
      <w:r>
        <w:rPr>
          <w:rFonts w:hint="eastAsia"/>
        </w:rPr>
        <w:t>①</w:t>
      </w:r>
      <w:r>
        <w:t xml:space="preserve"> 寄附者からの申込内容及び入金確認に基づき、速やかに返礼品提供事業者（以下「事業者」という。）へ返礼品を発注し、寄附者へ配送すること。</w:t>
      </w:r>
    </w:p>
    <w:p w14:paraId="2E0BF991" w14:textId="77777777" w:rsidR="00AE29BF" w:rsidRDefault="00AE29BF" w:rsidP="00AE29BF">
      <w:r>
        <w:rPr>
          <w:rFonts w:hint="eastAsia"/>
        </w:rPr>
        <w:t>②</w:t>
      </w:r>
      <w:r>
        <w:t xml:space="preserve"> 事業者と緊密に連携し、在庫管理や配送スケジュール調整を適切に行い、配送遅延や欠品等が発生しないよう管理体制を構築すること。</w:t>
      </w:r>
    </w:p>
    <w:p w14:paraId="1C71FD3B" w14:textId="77777777" w:rsidR="00AE29BF" w:rsidRDefault="00AE29BF" w:rsidP="00AE29BF">
      <w:r>
        <w:rPr>
          <w:rFonts w:hint="eastAsia"/>
        </w:rPr>
        <w:t>③</w:t>
      </w:r>
      <w:r>
        <w:t xml:space="preserve"> 配送遅延、返礼品の破損・誤送等のトラブルが発生した場合は、受託者の責任において、寄附者及び事業者への対応（代替品の発送等を含む）を迅速かつ誠実に行うこと。</w:t>
      </w:r>
    </w:p>
    <w:p w14:paraId="5C0C73D5" w14:textId="77777777" w:rsidR="00AE29BF" w:rsidRDefault="00AE29BF" w:rsidP="00AE29BF"/>
    <w:p w14:paraId="64C4A372" w14:textId="3A8780E3" w:rsidR="00AE29BF" w:rsidRDefault="00AE29BF" w:rsidP="00AE29BF">
      <w:r>
        <w:t>(</w:t>
      </w:r>
      <w:r w:rsidR="00BE20AA">
        <w:rPr>
          <w:rFonts w:hint="eastAsia"/>
        </w:rPr>
        <w:t>4</w:t>
      </w:r>
      <w:r>
        <w:t>) 寄附金受領証明書及びワンストップ特例申請書等の作成・発送に関する業務</w:t>
      </w:r>
    </w:p>
    <w:p w14:paraId="66BF29EC" w14:textId="77777777" w:rsidR="00AE29BF" w:rsidRDefault="00AE29BF" w:rsidP="00AE29BF">
      <w:r>
        <w:rPr>
          <w:rFonts w:hint="eastAsia"/>
        </w:rPr>
        <w:t>①</w:t>
      </w:r>
      <w:r>
        <w:t xml:space="preserve"> 寄附者に対し、原則として入金確認後2週間以内に寄附金受領証明書を作成し、送付すること。</w:t>
      </w:r>
    </w:p>
    <w:p w14:paraId="4EB836F3" w14:textId="77777777" w:rsidR="00AE29BF" w:rsidRDefault="00AE29BF" w:rsidP="00AE29BF">
      <w:r>
        <w:rPr>
          <w:rFonts w:hint="eastAsia"/>
        </w:rPr>
        <w:t>②</w:t>
      </w:r>
      <w:r>
        <w:t xml:space="preserve"> 希望者に対し、ワンストップ特例申請書及び返信用封筒等を寄附金受領証明書に同封して送付すること。また、オンラインワンストップ特例申請の利用を促進する方策を講じること。</w:t>
      </w:r>
    </w:p>
    <w:p w14:paraId="0C20D78E" w14:textId="77777777" w:rsidR="00AE29BF" w:rsidRDefault="00AE29BF" w:rsidP="00AE29BF">
      <w:r>
        <w:rPr>
          <w:rFonts w:hint="eastAsia"/>
        </w:rPr>
        <w:t>③</w:t>
      </w:r>
      <w:r>
        <w:t xml:space="preserve"> 寄附者から返送された申請書の内容を確認し、不備がある場合は寄附者に連絡し再提出を依頼すること。受付が完了した申請書は、本町が指定する方法で整理し引き渡すこと。なお、本項に定める業務については、本町の事前承認を得た上で、その一部または全部を第三者に再委託することができる。その場合、個人情報の適正な管理体制の構築を含む、確実な業務遂行が可能なスキームを提案すること。</w:t>
      </w:r>
    </w:p>
    <w:p w14:paraId="62FA1CCE" w14:textId="77777777" w:rsidR="00AE29BF" w:rsidRDefault="00AE29BF" w:rsidP="00AE29BF"/>
    <w:p w14:paraId="302FE9D9" w14:textId="6B6A3C5E" w:rsidR="00AE29BF" w:rsidRDefault="00AE29BF" w:rsidP="00AE29BF">
      <w:r>
        <w:t>(</w:t>
      </w:r>
      <w:r w:rsidR="00BE20AA">
        <w:rPr>
          <w:rFonts w:hint="eastAsia"/>
        </w:rPr>
        <w:t>5</w:t>
      </w:r>
      <w:r>
        <w:t>) 寄附に関する問い合わせ対応業務</w:t>
      </w:r>
    </w:p>
    <w:p w14:paraId="392AE999" w14:textId="77777777" w:rsidR="00AE29BF" w:rsidRDefault="00AE29BF" w:rsidP="00AE29BF">
      <w:r>
        <w:rPr>
          <w:rFonts w:hint="eastAsia"/>
        </w:rPr>
        <w:lastRenderedPageBreak/>
        <w:t>①</w:t>
      </w:r>
      <w:r>
        <w:t xml:space="preserve"> 寄附者、寄附検討者及び事業者からの問い合わせに対応するため、専用のコールセンター（電話及び電子メール）を設け、丁寧かつ迅速に対応すること。</w:t>
      </w:r>
    </w:p>
    <w:p w14:paraId="3E505C29" w14:textId="77777777" w:rsidR="00AE29BF" w:rsidRDefault="00AE29BF" w:rsidP="00AE29BF">
      <w:r>
        <w:rPr>
          <w:rFonts w:hint="eastAsia"/>
        </w:rPr>
        <w:t>②</w:t>
      </w:r>
      <w:r>
        <w:t xml:space="preserve"> 問い合わせ内容、対応履歴等を管理システムに記録し、本町と常に情報を共有すること。</w:t>
      </w:r>
    </w:p>
    <w:p w14:paraId="2BEC78F9" w14:textId="3D8632E6" w:rsidR="00AE29BF" w:rsidRDefault="00AE29BF" w:rsidP="00AE29BF">
      <w:r>
        <w:rPr>
          <w:rFonts w:hint="eastAsia"/>
        </w:rPr>
        <w:t>③</w:t>
      </w:r>
      <w:r>
        <w:t xml:space="preserve"> 問い合わせ内容のうち、行政判断が必要な事項については、速やかに本町担当者</w:t>
      </w:r>
      <w:r w:rsidR="0032022D">
        <w:rPr>
          <w:rFonts w:hint="eastAsia"/>
        </w:rPr>
        <w:t>連絡</w:t>
      </w:r>
      <w:r>
        <w:t>し、その指示を仰ぐこと。</w:t>
      </w:r>
    </w:p>
    <w:p w14:paraId="29E9A766" w14:textId="77777777" w:rsidR="00AE29BF" w:rsidRDefault="00AE29BF" w:rsidP="00AE29BF"/>
    <w:p w14:paraId="03C7BDB7" w14:textId="7CF9A158" w:rsidR="00AE29BF" w:rsidRDefault="00AE29BF" w:rsidP="00AE29BF">
      <w:r>
        <w:t>(</w:t>
      </w:r>
      <w:r w:rsidR="00BE20AA">
        <w:rPr>
          <w:rFonts w:hint="eastAsia"/>
        </w:rPr>
        <w:t>6</w:t>
      </w:r>
      <w:r>
        <w:t>) 寄附金の募集に要する経費の管理に関する業務【最重要・絶対遵守事項】</w:t>
      </w:r>
    </w:p>
    <w:p w14:paraId="20C5B7CD" w14:textId="299BE9AA" w:rsidR="00AE29BF" w:rsidRDefault="00AE29BF" w:rsidP="00AE29BF">
      <w:r>
        <w:rPr>
          <w:rFonts w:hint="eastAsia"/>
        </w:rPr>
        <w:t>①</w:t>
      </w:r>
      <w:r>
        <w:t xml:space="preserve"> 寄附金の募集に要する費用（本業務委託料、返礼品調達費用、送料、決済手数料、ポータルサイト手数料、広告宣伝費、その他関連経費の全て）の合計額が、当該年度に本町が受領した寄附金の総額の50％を超えないよう、常に管理すること。</w:t>
      </w:r>
    </w:p>
    <w:p w14:paraId="5C28EE4A" w14:textId="77777777" w:rsidR="00AE29BF" w:rsidRDefault="00AE29BF" w:rsidP="00AE29BF">
      <w:r>
        <w:rPr>
          <w:rFonts w:hint="eastAsia"/>
        </w:rPr>
        <w:t>②</w:t>
      </w:r>
      <w:r>
        <w:t xml:space="preserve"> 上記基準について、総務省告示の改正等があった場合は、改正後の基準を遵守すること。</w:t>
      </w:r>
    </w:p>
    <w:p w14:paraId="294A7D47" w14:textId="0F3524CC" w:rsidR="00AE29BF" w:rsidRDefault="00AE29BF" w:rsidP="00AE29BF">
      <w:r>
        <w:rPr>
          <w:rFonts w:hint="eastAsia"/>
        </w:rPr>
        <w:t>③</w:t>
      </w:r>
      <w:r>
        <w:t xml:space="preserve"> 受託者は、本町</w:t>
      </w:r>
      <w:r w:rsidR="00823D63">
        <w:rPr>
          <w:rFonts w:hint="eastAsia"/>
        </w:rPr>
        <w:t>が運営する全ポータルサイトにかかる</w:t>
      </w:r>
      <w:r>
        <w:t>経費の執行状況（項目別経費、寄附総額に対する経費率等）をリアルタイムで確認できる体制を構築し、常に最新の情報を提供すること。確認方法は管理システム上の機能、共有ファイル等、双方が合意した最適な手段を用いるものとする。経費率が50%に近づいた場合は、速やかに本町へ報告し、対策を協議すること。</w:t>
      </w:r>
    </w:p>
    <w:p w14:paraId="29B4D1F4" w14:textId="77777777" w:rsidR="00AE29BF" w:rsidRDefault="00AE29BF" w:rsidP="00AE29BF"/>
    <w:p w14:paraId="18E74A38" w14:textId="5E54882E" w:rsidR="00AE29BF" w:rsidRDefault="00AE29BF" w:rsidP="00AE29BF">
      <w:r>
        <w:t>(</w:t>
      </w:r>
      <w:r w:rsidR="00BE20AA">
        <w:rPr>
          <w:rFonts w:hint="eastAsia"/>
        </w:rPr>
        <w:t>7</w:t>
      </w:r>
      <w:r>
        <w:t>) 地場産品基準等の遵守及び返礼品の魅力向上に関する業務</w:t>
      </w:r>
    </w:p>
    <w:p w14:paraId="7C17123E" w14:textId="77777777" w:rsidR="00AE29BF" w:rsidRDefault="00AE29BF" w:rsidP="00AE29BF">
      <w:r>
        <w:rPr>
          <w:rFonts w:hint="eastAsia"/>
        </w:rPr>
        <w:t>①</w:t>
      </w:r>
      <w:r>
        <w:t xml:space="preserve"> 取り扱う全ての返礼品が、総務省の定める地場産品基準に適合していることを確認し、その根拠資料とともに適切に管理すること。</w:t>
      </w:r>
    </w:p>
    <w:p w14:paraId="1C23D4CE" w14:textId="77777777" w:rsidR="00AE29BF" w:rsidRDefault="00AE29BF" w:rsidP="00AE29BF">
      <w:r>
        <w:rPr>
          <w:rFonts w:hint="eastAsia"/>
        </w:rPr>
        <w:t>②</w:t>
      </w:r>
      <w:r>
        <w:t xml:space="preserve"> 基準に適合しなくなった、又はその疑いがある返礼品については、速やかに本町へ報告し、協議の上で掲載停止等の必要な措置を講じること。</w:t>
      </w:r>
    </w:p>
    <w:p w14:paraId="25A7951D" w14:textId="77777777" w:rsidR="00AE29BF" w:rsidRDefault="00AE29BF" w:rsidP="00AE29BF">
      <w:r>
        <w:rPr>
          <w:rFonts w:hint="eastAsia"/>
        </w:rPr>
        <w:t>③</w:t>
      </w:r>
      <w:r>
        <w:t xml:space="preserve"> 本町の地域資源を活かした新たな返礼品及び事業者の開拓を積極的に行い、本町へ提案すること。</w:t>
      </w:r>
    </w:p>
    <w:p w14:paraId="29104ECE" w14:textId="77777777" w:rsidR="00AE29BF" w:rsidRDefault="00AE29BF" w:rsidP="00AE29BF"/>
    <w:p w14:paraId="71AC036F" w14:textId="03F2E277" w:rsidR="00AE29BF" w:rsidRDefault="00AE29BF" w:rsidP="00AE29BF">
      <w:r>
        <w:t>(</w:t>
      </w:r>
      <w:r w:rsidR="00BE20AA">
        <w:rPr>
          <w:rFonts w:hint="eastAsia"/>
        </w:rPr>
        <w:t>8</w:t>
      </w:r>
      <w:r>
        <w:t>) プロモーション支援に関する業務</w:t>
      </w:r>
    </w:p>
    <w:p w14:paraId="6F0CA7EA" w14:textId="77777777" w:rsidR="00AE29BF" w:rsidRDefault="00AE29BF" w:rsidP="00AE29BF">
      <w:r>
        <w:rPr>
          <w:rFonts w:hint="eastAsia"/>
        </w:rPr>
        <w:t>①</w:t>
      </w:r>
      <w:r>
        <w:t xml:space="preserve"> 本町の魅力や返礼品を効果的に発信し、本町の認知度向上と寄附額増加に繋がる年間プロモーション戦略を企画・提案し、本町と協議の上で実施すること。</w:t>
      </w:r>
    </w:p>
    <w:p w14:paraId="5392C01B" w14:textId="77777777" w:rsidR="00AE29BF" w:rsidRDefault="00AE29BF" w:rsidP="00AE29BF">
      <w:r>
        <w:rPr>
          <w:rFonts w:hint="eastAsia"/>
        </w:rPr>
        <w:t>②</w:t>
      </w:r>
      <w:r>
        <w:t xml:space="preserve"> SNS、Web広告、プレスリリース、インフルエンサー活用等、多様な媒体を組み合わせた効果的なPRを実施すること。</w:t>
      </w:r>
    </w:p>
    <w:p w14:paraId="3FE0AEA4" w14:textId="77777777" w:rsidR="00AE29BF" w:rsidRDefault="00AE29BF" w:rsidP="00AE29BF">
      <w:r>
        <w:rPr>
          <w:rFonts w:hint="eastAsia"/>
        </w:rPr>
        <w:t>③</w:t>
      </w:r>
      <w:r>
        <w:t xml:space="preserve"> 寄附データ分析に基づき、リピーター獲得や新たな寄附者層の開拓に向けた効果的な施策（メルマガ配信、DM送付等）を提案し、実施すること。</w:t>
      </w:r>
    </w:p>
    <w:p w14:paraId="29989376" w14:textId="77777777" w:rsidR="00AE29BF" w:rsidRDefault="00AE29BF" w:rsidP="00AE29BF"/>
    <w:p w14:paraId="5D5DCD16" w14:textId="388D8FC0" w:rsidR="00AE29BF" w:rsidRDefault="00AE29BF" w:rsidP="00AE29BF">
      <w:r>
        <w:t>(</w:t>
      </w:r>
      <w:r w:rsidR="00BE20AA">
        <w:rPr>
          <w:rFonts w:hint="eastAsia"/>
        </w:rPr>
        <w:t>9</w:t>
      </w:r>
      <w:r>
        <w:t>) ふるさと納税制度活用促進に係るコンサルティング業務</w:t>
      </w:r>
    </w:p>
    <w:p w14:paraId="7291C02C" w14:textId="77777777" w:rsidR="00AE29BF" w:rsidRDefault="00AE29BF" w:rsidP="00AE29BF">
      <w:r>
        <w:rPr>
          <w:rFonts w:hint="eastAsia"/>
        </w:rPr>
        <w:t>①</w:t>
      </w:r>
      <w:r>
        <w:t xml:space="preserve"> 受託者が持つ全国の知見やノウハウを活かし、市場トレンド、法改正の動向、他自治体の成功事例等を踏まえた戦略的なアドバイスを本町に定期的に行うこと。</w:t>
      </w:r>
    </w:p>
    <w:p w14:paraId="5C864980" w14:textId="77777777" w:rsidR="00AE29BF" w:rsidRDefault="00AE29BF" w:rsidP="00AE29BF">
      <w:r>
        <w:rPr>
          <w:rFonts w:hint="eastAsia"/>
        </w:rPr>
        <w:lastRenderedPageBreak/>
        <w:t>②</w:t>
      </w:r>
      <w:r>
        <w:t xml:space="preserve"> 事業者に対し、返礼品の魅力向上（パッケージデザイン、容量の見直し等）、生産性向上、販路拡大に資する勉強会の開催や個別相談等の支援を積極的に行うこと。</w:t>
      </w:r>
    </w:p>
    <w:p w14:paraId="26BE9489" w14:textId="77777777" w:rsidR="00AE29BF" w:rsidRDefault="00AE29BF" w:rsidP="00AE29BF"/>
    <w:p w14:paraId="785507DC" w14:textId="419A3C45" w:rsidR="00AE29BF" w:rsidRDefault="00AE29BF" w:rsidP="00AE29BF">
      <w:r>
        <w:t>(1</w:t>
      </w:r>
      <w:r w:rsidR="00BE20AA">
        <w:rPr>
          <w:rFonts w:hint="eastAsia"/>
        </w:rPr>
        <w:t>0</w:t>
      </w:r>
      <w:r>
        <w:t>) その他本業務に関すること</w:t>
      </w:r>
    </w:p>
    <w:p w14:paraId="711B76AF" w14:textId="77777777" w:rsidR="00AE29BF" w:rsidRDefault="00AE29BF" w:rsidP="00AE29BF">
      <w:r>
        <w:rPr>
          <w:rFonts w:hint="eastAsia"/>
        </w:rPr>
        <w:t>①</w:t>
      </w:r>
      <w:r>
        <w:t xml:space="preserve"> 本町や事業者と緊密な連携が図れる支援体制を整えること。必ずしも熊本県内に営業所等を置くことは要件としないが、担当者による定期的な訪問や緊急時の迅速な対応など、円滑なコミュニケーションと業務遂行を可能とする具体的な体制を提案すること。</w:t>
      </w:r>
    </w:p>
    <w:p w14:paraId="45A509D7" w14:textId="6E0AA654" w:rsidR="00AE29BF" w:rsidRDefault="00AE29BF" w:rsidP="00AE29BF">
      <w:r>
        <w:rPr>
          <w:rFonts w:hint="eastAsia"/>
        </w:rPr>
        <w:t>②</w:t>
      </w:r>
      <w:r>
        <w:t xml:space="preserve"> 本業務の開始及び終了に伴う引継ぎを、関係者（現行事業者、本町、各事業者等）と十分に連携し、寄附者や事業者に支障が生じないよう円滑に行うこと。なお、現行事業者からの引継ぎ、及び契約終了に伴う次期事業者への引継ぎに要する一切の費用は、受託者の負担とする。</w:t>
      </w:r>
      <w:r w:rsidR="001C5C74">
        <w:rPr>
          <w:rFonts w:hint="eastAsia"/>
        </w:rPr>
        <w:t>なお、引継ぎ期間及び町が要請した際は返礼品事業者への説明会の開催支援を行うこと。</w:t>
      </w:r>
    </w:p>
    <w:p w14:paraId="67775718" w14:textId="77777777" w:rsidR="00AE29BF" w:rsidRPr="001C5C74" w:rsidRDefault="00AE29BF" w:rsidP="00AE29BF"/>
    <w:p w14:paraId="68551353" w14:textId="77777777" w:rsidR="00AE29BF" w:rsidRDefault="00AE29BF" w:rsidP="00AE29BF">
      <w:r>
        <w:t>6. 業務委託料および支払い</w:t>
      </w:r>
    </w:p>
    <w:p w14:paraId="22D34EAA" w14:textId="77777777" w:rsidR="00AE29BF" w:rsidRDefault="00AE29BF" w:rsidP="00AE29BF">
      <w:r>
        <w:t>(1) 本業務の対価として、本町は受託者に次に掲げる費用を支払う。</w:t>
      </w:r>
    </w:p>
    <w:p w14:paraId="1F7D9EBC" w14:textId="77777777" w:rsidR="00AE29BF" w:rsidRDefault="00AE29BF" w:rsidP="00AE29BF">
      <w:r>
        <w:rPr>
          <w:rFonts w:hint="eastAsia"/>
        </w:rPr>
        <w:t>①</w:t>
      </w:r>
      <w:r>
        <w:t xml:space="preserve"> 業務委託料：当該月に本町が収納した寄附金額に契約した率を乗じた額（消費税及び地方消費税額を含む）。</w:t>
      </w:r>
    </w:p>
    <w:p w14:paraId="313F5702" w14:textId="77777777" w:rsidR="00AE29BF" w:rsidRDefault="00AE29BF" w:rsidP="00AE29BF">
      <w:r>
        <w:rPr>
          <w:rFonts w:hint="eastAsia"/>
        </w:rPr>
        <w:t>②</w:t>
      </w:r>
      <w:r>
        <w:t xml:space="preserve"> 返礼品調達費：返礼品調達に要した実費。ただし、寄附1件あたりの調達費は当該寄附金額の3割を上限とする。</w:t>
      </w:r>
    </w:p>
    <w:p w14:paraId="65F9B0DB" w14:textId="77777777" w:rsidR="00AE29BF" w:rsidRDefault="00AE29BF" w:rsidP="00AE29BF">
      <w:r>
        <w:rPr>
          <w:rFonts w:hint="eastAsia"/>
        </w:rPr>
        <w:t>③</w:t>
      </w:r>
      <w:r>
        <w:t xml:space="preserve"> 送料：返礼品の配送に要した実費。</w:t>
      </w:r>
    </w:p>
    <w:p w14:paraId="3702A630" w14:textId="77777777" w:rsidR="00AE29BF" w:rsidRDefault="00AE29BF" w:rsidP="00AE29BF">
      <w:r>
        <w:t>(2) 支払いは1ヶ月単位で行うものとし、受託者は当月分の業務完了後、翌月指定日までに請求書を提出する。本町は請求書を受理した日から30日以内に支払うものとする。</w:t>
      </w:r>
    </w:p>
    <w:p w14:paraId="7BAE571A" w14:textId="77777777" w:rsidR="00AE29BF" w:rsidRDefault="00AE29BF" w:rsidP="00AE29BF"/>
    <w:p w14:paraId="6A506E37" w14:textId="77777777" w:rsidR="00AE29BF" w:rsidRDefault="00AE29BF" w:rsidP="00AE29BF">
      <w:r>
        <w:t>7. 報告および検査</w:t>
      </w:r>
    </w:p>
    <w:p w14:paraId="2AA111DE" w14:textId="77777777" w:rsidR="00AE29BF" w:rsidRDefault="00AE29BF" w:rsidP="00AE29BF">
      <w:r>
        <w:t>(1) 受託者は、毎月の業務実施状況を詳細に記載した月次報告書を、翌月10日までに本町へ提出し、対面またはWeb会議にて報告すること。報告書には少なくとも以下の項目を含めること。</w:t>
      </w:r>
    </w:p>
    <w:p w14:paraId="00373BFB" w14:textId="77777777" w:rsidR="00AE29BF" w:rsidRDefault="00AE29BF" w:rsidP="00AE29BF">
      <w:r>
        <w:rPr>
          <w:rFonts w:hint="eastAsia"/>
        </w:rPr>
        <w:t>・寄附件数・金額（全体、ポータルサイト別、新規・リピーター別）</w:t>
      </w:r>
    </w:p>
    <w:p w14:paraId="6204C6DA" w14:textId="77777777" w:rsidR="00AE29BF" w:rsidRDefault="00AE29BF" w:rsidP="00AE29BF">
      <w:r>
        <w:rPr>
          <w:rFonts w:hint="eastAsia"/>
        </w:rPr>
        <w:t>・返礼品ランキング（全体、ポータルサイト別）</w:t>
      </w:r>
    </w:p>
    <w:p w14:paraId="6C4D7BA6" w14:textId="77777777" w:rsidR="00AE29BF" w:rsidRDefault="00AE29BF" w:rsidP="00AE29BF">
      <w:r>
        <w:rPr>
          <w:rFonts w:hint="eastAsia"/>
        </w:rPr>
        <w:t>・寄附者属性分析</w:t>
      </w:r>
    </w:p>
    <w:p w14:paraId="738D9174" w14:textId="77777777" w:rsidR="00AE29BF" w:rsidRDefault="00AE29BF" w:rsidP="00AE29BF">
      <w:r>
        <w:rPr>
          <w:rFonts w:hint="eastAsia"/>
        </w:rPr>
        <w:t>・プロモーション活動の実績と効果測定</w:t>
      </w:r>
    </w:p>
    <w:p w14:paraId="1911FC9D" w14:textId="77777777" w:rsidR="00AE29BF" w:rsidRDefault="00AE29BF" w:rsidP="00AE29BF">
      <w:r>
        <w:rPr>
          <w:rFonts w:hint="eastAsia"/>
        </w:rPr>
        <w:t>・問い合わせ件数・内容の分析</w:t>
      </w:r>
    </w:p>
    <w:p w14:paraId="6214D50C" w14:textId="77777777" w:rsidR="00AE29BF" w:rsidRDefault="00AE29BF" w:rsidP="00AE29BF">
      <w:r>
        <w:rPr>
          <w:rFonts w:hint="eastAsia"/>
        </w:rPr>
        <w:t>・トラブル発生状況と対応報告</w:t>
      </w:r>
    </w:p>
    <w:p w14:paraId="543E082C" w14:textId="77777777" w:rsidR="00AE29BF" w:rsidRDefault="00AE29BF" w:rsidP="00AE29BF">
      <w:r>
        <w:rPr>
          <w:rFonts w:hint="eastAsia"/>
        </w:rPr>
        <w:t>・経費執行状況（項目別経費、寄附総額に対する経費率、</w:t>
      </w:r>
      <w:r>
        <w:t>5割ルール遵守状況）</w:t>
      </w:r>
    </w:p>
    <w:p w14:paraId="6ACC5F84" w14:textId="77777777" w:rsidR="00AE29BF" w:rsidRDefault="00AE29BF" w:rsidP="00AE29BF">
      <w:r>
        <w:t>(2) 本町は、上記報告のほか、必要があると認めるときは、受託者に対して随時報告を求め、業務の実施状況を検査することができる。</w:t>
      </w:r>
    </w:p>
    <w:p w14:paraId="3D793B7F" w14:textId="77777777" w:rsidR="00AE29BF" w:rsidRDefault="00AE29BF" w:rsidP="00AE29BF"/>
    <w:p w14:paraId="6EEC4A61" w14:textId="77777777" w:rsidR="00AE29BF" w:rsidRDefault="00AE29BF" w:rsidP="00AE29BF">
      <w:r>
        <w:t>8. 成果物の権利帰属</w:t>
      </w:r>
    </w:p>
    <w:p w14:paraId="79EE63DF" w14:textId="77777777" w:rsidR="00AE29BF" w:rsidRDefault="00AE29BF" w:rsidP="00AE29BF">
      <w:r>
        <w:rPr>
          <w:rFonts w:hint="eastAsia"/>
        </w:rPr>
        <w:t>本業務の遂行により生じた成果物（</w:t>
      </w:r>
      <w:r>
        <w:t>Webページのデザイン、画像、動画、文章、各種報告書等）に関する一切の権利（著作権法第27条及び第28条に定める権利を含む）は、本町に帰属するものとする。また、受託者は本町及び本町が指定する第三者に対し、著作者人格権を行使しないものとする。</w:t>
      </w:r>
    </w:p>
    <w:p w14:paraId="497A4CEF" w14:textId="77777777" w:rsidR="00AE29BF" w:rsidRDefault="00AE29BF" w:rsidP="00AE29BF"/>
    <w:p w14:paraId="73E64E74" w14:textId="77777777" w:rsidR="00AE29BF" w:rsidRDefault="00AE29BF" w:rsidP="00AE29BF">
      <w:r>
        <w:t>9. 個人情報の保護及び情報セキュリティの確保</w:t>
      </w:r>
    </w:p>
    <w:p w14:paraId="655CABFA" w14:textId="77777777" w:rsidR="00AE29BF" w:rsidRDefault="00AE29BF" w:rsidP="00AE29BF">
      <w:r>
        <w:rPr>
          <w:rFonts w:hint="eastAsia"/>
        </w:rPr>
        <w:t>受託者は、本業務の実施にあたり、「美里町個人情報保護法施行条例」その他関係法令を遵守し、個人情報の漏えい、滅失、き損の防止等、適正な管理のために必要な措置を講じなければならない。万一、情報漏えい等の事故が発生した場合は、速やかに本町に報告し、その指示に従うとともに、受託者の責任と費用負担において、被害の拡大防止及び復旧等の措置を講じるものとする。また、受託者は、本業務の一部を第三者に再委託する場合、当該再委託先にも本条と同等の義務を課し、その遵守について一切の責任を負うものとする。</w:t>
      </w:r>
    </w:p>
    <w:p w14:paraId="2F3E8F21" w14:textId="77777777" w:rsidR="00AE29BF" w:rsidRDefault="00AE29BF" w:rsidP="00AE29BF"/>
    <w:p w14:paraId="0E05C1C1" w14:textId="77777777" w:rsidR="00AE29BF" w:rsidRDefault="00AE29BF" w:rsidP="00AE29BF">
      <w:r>
        <w:t>10. その他</w:t>
      </w:r>
    </w:p>
    <w:p w14:paraId="64C500EA" w14:textId="40A52093" w:rsidR="008D255A" w:rsidRDefault="00AE29BF" w:rsidP="00AE29BF">
      <w:r>
        <w:rPr>
          <w:rFonts w:hint="eastAsia"/>
        </w:rPr>
        <w:t>本仕様書に定めのない事項又は本仕様書の解釈に疑義が生じた場合は、本町と受託者が協議の上、誠意をもって解決するものとする。</w:t>
      </w:r>
    </w:p>
    <w:p w14:paraId="19DF72A2" w14:textId="2C3D726A" w:rsidR="00F67245" w:rsidRDefault="00F67245" w:rsidP="00AE29BF"/>
    <w:p w14:paraId="4C5B23E0" w14:textId="5F7C1A45" w:rsidR="00F67245" w:rsidRDefault="00F67245" w:rsidP="00AE29BF"/>
    <w:p w14:paraId="3708B75D" w14:textId="646F2CA5" w:rsidR="00F67245" w:rsidRDefault="00F67245" w:rsidP="00AE29BF"/>
    <w:p w14:paraId="1810A92F" w14:textId="5237317C" w:rsidR="00F67245" w:rsidRDefault="00F67245" w:rsidP="00AE29BF"/>
    <w:p w14:paraId="2A7251D7" w14:textId="7EBA7F3E" w:rsidR="00F67245" w:rsidRDefault="00F67245" w:rsidP="00AE29BF"/>
    <w:p w14:paraId="53B05B11" w14:textId="2FA28A98" w:rsidR="00F67245" w:rsidRDefault="00F67245" w:rsidP="00AE29BF"/>
    <w:p w14:paraId="09ABC6E2" w14:textId="1DF98187" w:rsidR="00F67245" w:rsidRDefault="00F67245" w:rsidP="00AE29BF"/>
    <w:p w14:paraId="07EADF14" w14:textId="587CBD3C" w:rsidR="00F67245" w:rsidRDefault="00F67245" w:rsidP="00AE29BF"/>
    <w:p w14:paraId="44747EC3" w14:textId="78DAD067" w:rsidR="00F67245" w:rsidRDefault="00F67245" w:rsidP="00AE29BF"/>
    <w:p w14:paraId="7D7A077C" w14:textId="4D7E1ADB" w:rsidR="00C94AD8" w:rsidRDefault="00C94AD8" w:rsidP="00AE29BF"/>
    <w:p w14:paraId="79D9124E" w14:textId="17A036DF" w:rsidR="00C94AD8" w:rsidRDefault="00C94AD8" w:rsidP="00AE29BF"/>
    <w:p w14:paraId="7865B84A" w14:textId="715BE052" w:rsidR="00C94AD8" w:rsidRDefault="00C94AD8" w:rsidP="00AE29BF"/>
    <w:p w14:paraId="6CB9AA4A" w14:textId="29C6C681" w:rsidR="00C94AD8" w:rsidRDefault="00C94AD8" w:rsidP="00AE29BF"/>
    <w:p w14:paraId="49BA12D0" w14:textId="02708823" w:rsidR="00C94AD8" w:rsidRDefault="00C94AD8" w:rsidP="00AE29BF"/>
    <w:p w14:paraId="322360A3" w14:textId="123F105B" w:rsidR="00C94AD8" w:rsidRDefault="00C94AD8" w:rsidP="00AE29BF"/>
    <w:p w14:paraId="186333F3" w14:textId="30CCB04B" w:rsidR="00C94AD8" w:rsidRDefault="00C94AD8" w:rsidP="00AE29BF"/>
    <w:p w14:paraId="3793FDDF" w14:textId="437F1892" w:rsidR="00C94AD8" w:rsidRDefault="00C94AD8" w:rsidP="00AE29BF"/>
    <w:p w14:paraId="7DDE7A98" w14:textId="5B120617" w:rsidR="00C94AD8" w:rsidRDefault="00C94AD8" w:rsidP="00AE29BF"/>
    <w:p w14:paraId="7C028C96" w14:textId="00F78396" w:rsidR="00F67245" w:rsidRDefault="00F67245" w:rsidP="00AE29BF">
      <w:r>
        <w:rPr>
          <w:rFonts w:hint="eastAsia"/>
        </w:rPr>
        <w:lastRenderedPageBreak/>
        <w:t>【別紙①】</w:t>
      </w:r>
    </w:p>
    <w:p w14:paraId="20BAF0F2" w14:textId="77777777" w:rsidR="006A53F5" w:rsidRDefault="006A53F5" w:rsidP="006A53F5">
      <w:r>
        <w:rPr>
          <w:rFonts w:hint="eastAsia"/>
        </w:rPr>
        <w:t>【管理運営を想定しているポータルサイト】</w:t>
      </w:r>
    </w:p>
    <w:tbl>
      <w:tblPr>
        <w:tblStyle w:val="a7"/>
        <w:tblW w:w="0" w:type="auto"/>
        <w:tblLook w:val="04A0" w:firstRow="1" w:lastRow="0" w:firstColumn="1" w:lastColumn="0" w:noHBand="0" w:noVBand="1"/>
      </w:tblPr>
      <w:tblGrid>
        <w:gridCol w:w="562"/>
        <w:gridCol w:w="2694"/>
      </w:tblGrid>
      <w:tr w:rsidR="006A53F5" w14:paraId="6E48C764" w14:textId="77777777" w:rsidTr="00B8190B">
        <w:tc>
          <w:tcPr>
            <w:tcW w:w="562" w:type="dxa"/>
          </w:tcPr>
          <w:p w14:paraId="3EBA2C30" w14:textId="77777777" w:rsidR="006A53F5" w:rsidRDefault="006A53F5" w:rsidP="00B8190B">
            <w:r>
              <w:rPr>
                <w:rFonts w:hint="eastAsia"/>
              </w:rPr>
              <w:t>１</w:t>
            </w:r>
          </w:p>
        </w:tc>
        <w:tc>
          <w:tcPr>
            <w:tcW w:w="2694" w:type="dxa"/>
          </w:tcPr>
          <w:p w14:paraId="073DF0BA" w14:textId="77777777" w:rsidR="006A53F5" w:rsidRDefault="006A53F5" w:rsidP="00B8190B">
            <w:r>
              <w:rPr>
                <w:rFonts w:hint="eastAsia"/>
              </w:rPr>
              <w:t>楽天ふるさと納税</w:t>
            </w:r>
          </w:p>
        </w:tc>
      </w:tr>
      <w:tr w:rsidR="006A53F5" w14:paraId="682896AB" w14:textId="77777777" w:rsidTr="00B8190B">
        <w:tc>
          <w:tcPr>
            <w:tcW w:w="562" w:type="dxa"/>
          </w:tcPr>
          <w:p w14:paraId="79162D87" w14:textId="77777777" w:rsidR="006A53F5" w:rsidRDefault="006A53F5" w:rsidP="00B8190B">
            <w:r>
              <w:rPr>
                <w:rFonts w:hint="eastAsia"/>
              </w:rPr>
              <w:t>２</w:t>
            </w:r>
          </w:p>
        </w:tc>
        <w:tc>
          <w:tcPr>
            <w:tcW w:w="2694" w:type="dxa"/>
          </w:tcPr>
          <w:p w14:paraId="62DD8AF4" w14:textId="77777777" w:rsidR="006A53F5" w:rsidRDefault="006A53F5" w:rsidP="00B8190B">
            <w:r>
              <w:rPr>
                <w:rFonts w:hint="eastAsia"/>
              </w:rPr>
              <w:t>ふるさとチョイス</w:t>
            </w:r>
          </w:p>
        </w:tc>
      </w:tr>
      <w:tr w:rsidR="006A53F5" w14:paraId="5AA3ADA7" w14:textId="77777777" w:rsidTr="00B8190B">
        <w:tc>
          <w:tcPr>
            <w:tcW w:w="562" w:type="dxa"/>
          </w:tcPr>
          <w:p w14:paraId="78290AC4" w14:textId="77777777" w:rsidR="006A53F5" w:rsidRDefault="006A53F5" w:rsidP="00B8190B">
            <w:r>
              <w:rPr>
                <w:rFonts w:hint="eastAsia"/>
              </w:rPr>
              <w:t>３</w:t>
            </w:r>
          </w:p>
        </w:tc>
        <w:tc>
          <w:tcPr>
            <w:tcW w:w="2694" w:type="dxa"/>
          </w:tcPr>
          <w:p w14:paraId="598EE994" w14:textId="77777777" w:rsidR="006A53F5" w:rsidRDefault="006A53F5" w:rsidP="00B8190B">
            <w:r>
              <w:rPr>
                <w:rFonts w:hint="eastAsia"/>
              </w:rPr>
              <w:t>Amazonふるさと納税</w:t>
            </w:r>
          </w:p>
        </w:tc>
      </w:tr>
      <w:tr w:rsidR="006A53F5" w14:paraId="30261578" w14:textId="77777777" w:rsidTr="00B8190B">
        <w:tc>
          <w:tcPr>
            <w:tcW w:w="562" w:type="dxa"/>
          </w:tcPr>
          <w:p w14:paraId="5449C62B" w14:textId="77777777" w:rsidR="006A53F5" w:rsidRDefault="006A53F5" w:rsidP="00B8190B">
            <w:r>
              <w:rPr>
                <w:rFonts w:hint="eastAsia"/>
              </w:rPr>
              <w:t>４</w:t>
            </w:r>
          </w:p>
        </w:tc>
        <w:tc>
          <w:tcPr>
            <w:tcW w:w="2694" w:type="dxa"/>
          </w:tcPr>
          <w:p w14:paraId="2D444C0B" w14:textId="77777777" w:rsidR="006A53F5" w:rsidRDefault="006A53F5" w:rsidP="00B8190B">
            <w:r>
              <w:rPr>
                <w:rFonts w:hint="eastAsia"/>
              </w:rPr>
              <w:t>ふるなび</w:t>
            </w:r>
          </w:p>
        </w:tc>
      </w:tr>
      <w:tr w:rsidR="006A53F5" w14:paraId="6DB6558B" w14:textId="77777777" w:rsidTr="00B8190B">
        <w:tc>
          <w:tcPr>
            <w:tcW w:w="562" w:type="dxa"/>
          </w:tcPr>
          <w:p w14:paraId="40125D68" w14:textId="77777777" w:rsidR="006A53F5" w:rsidRDefault="006A53F5" w:rsidP="00B8190B">
            <w:r>
              <w:rPr>
                <w:rFonts w:hint="eastAsia"/>
              </w:rPr>
              <w:t>５</w:t>
            </w:r>
          </w:p>
        </w:tc>
        <w:tc>
          <w:tcPr>
            <w:tcW w:w="2694" w:type="dxa"/>
          </w:tcPr>
          <w:p w14:paraId="1B963D32" w14:textId="77777777" w:rsidR="006A53F5" w:rsidRDefault="006A53F5" w:rsidP="00B8190B">
            <w:r>
              <w:rPr>
                <w:rFonts w:hint="eastAsia"/>
              </w:rPr>
              <w:t>ANAふるさと納税</w:t>
            </w:r>
          </w:p>
        </w:tc>
      </w:tr>
      <w:tr w:rsidR="006A53F5" w14:paraId="767992C1" w14:textId="77777777" w:rsidTr="00B8190B">
        <w:tc>
          <w:tcPr>
            <w:tcW w:w="562" w:type="dxa"/>
          </w:tcPr>
          <w:p w14:paraId="06FCA00C" w14:textId="77777777" w:rsidR="006A53F5" w:rsidRDefault="006A53F5" w:rsidP="00B8190B">
            <w:r>
              <w:rPr>
                <w:rFonts w:hint="eastAsia"/>
              </w:rPr>
              <w:t>６</w:t>
            </w:r>
          </w:p>
        </w:tc>
        <w:tc>
          <w:tcPr>
            <w:tcW w:w="2694" w:type="dxa"/>
          </w:tcPr>
          <w:p w14:paraId="2494AB3A" w14:textId="77777777" w:rsidR="006A53F5" w:rsidRDefault="006A53F5" w:rsidP="00B8190B">
            <w:r>
              <w:rPr>
                <w:rFonts w:hint="eastAsia"/>
              </w:rPr>
              <w:t>JALふるさと納税</w:t>
            </w:r>
          </w:p>
        </w:tc>
      </w:tr>
      <w:tr w:rsidR="006A53F5" w14:paraId="2F3CA65E" w14:textId="77777777" w:rsidTr="00B8190B">
        <w:tc>
          <w:tcPr>
            <w:tcW w:w="562" w:type="dxa"/>
          </w:tcPr>
          <w:p w14:paraId="30FFE948" w14:textId="77777777" w:rsidR="006A53F5" w:rsidRDefault="006A53F5" w:rsidP="00B8190B">
            <w:r>
              <w:rPr>
                <w:rFonts w:hint="eastAsia"/>
              </w:rPr>
              <w:t>７</w:t>
            </w:r>
          </w:p>
        </w:tc>
        <w:tc>
          <w:tcPr>
            <w:tcW w:w="2694" w:type="dxa"/>
          </w:tcPr>
          <w:p w14:paraId="64A529AC" w14:textId="77777777" w:rsidR="006A53F5" w:rsidRDefault="006A53F5" w:rsidP="00B8190B">
            <w:r>
              <w:rPr>
                <w:rFonts w:hint="eastAsia"/>
              </w:rPr>
              <w:t>JRE　MALL</w:t>
            </w:r>
          </w:p>
        </w:tc>
      </w:tr>
      <w:tr w:rsidR="006A53F5" w14:paraId="0063D7A5" w14:textId="77777777" w:rsidTr="00B8190B">
        <w:tc>
          <w:tcPr>
            <w:tcW w:w="562" w:type="dxa"/>
          </w:tcPr>
          <w:p w14:paraId="44C739CB" w14:textId="77777777" w:rsidR="006A53F5" w:rsidRDefault="006A53F5" w:rsidP="00B8190B">
            <w:r>
              <w:rPr>
                <w:rFonts w:hint="eastAsia"/>
              </w:rPr>
              <w:t>８</w:t>
            </w:r>
          </w:p>
        </w:tc>
        <w:tc>
          <w:tcPr>
            <w:tcW w:w="2694" w:type="dxa"/>
          </w:tcPr>
          <w:p w14:paraId="2A00EBD3" w14:textId="77777777" w:rsidR="006A53F5" w:rsidRDefault="006A53F5" w:rsidP="00B8190B">
            <w:r>
              <w:rPr>
                <w:rFonts w:hint="eastAsia"/>
              </w:rPr>
              <w:t>マイナビふるさと納税</w:t>
            </w:r>
          </w:p>
        </w:tc>
      </w:tr>
      <w:tr w:rsidR="006A53F5" w14:paraId="63ED8FD5" w14:textId="77777777" w:rsidTr="00B8190B">
        <w:tc>
          <w:tcPr>
            <w:tcW w:w="562" w:type="dxa"/>
          </w:tcPr>
          <w:p w14:paraId="11548E31" w14:textId="77777777" w:rsidR="006A53F5" w:rsidRDefault="006A53F5" w:rsidP="00B8190B">
            <w:r>
              <w:rPr>
                <w:rFonts w:hint="eastAsia"/>
              </w:rPr>
              <w:t>９</w:t>
            </w:r>
          </w:p>
        </w:tc>
        <w:tc>
          <w:tcPr>
            <w:tcW w:w="2694" w:type="dxa"/>
          </w:tcPr>
          <w:p w14:paraId="73DF9895" w14:textId="77777777" w:rsidR="006A53F5" w:rsidRDefault="006A53F5" w:rsidP="00B8190B">
            <w:r>
              <w:rPr>
                <w:rFonts w:hint="eastAsia"/>
              </w:rPr>
              <w:t>ふるさと納税百選</w:t>
            </w:r>
          </w:p>
        </w:tc>
      </w:tr>
    </w:tbl>
    <w:p w14:paraId="327FBF33" w14:textId="69D6D9B9" w:rsidR="006A53F5" w:rsidRDefault="006A53F5" w:rsidP="00AE29BF"/>
    <w:p w14:paraId="726B7D83" w14:textId="77777777" w:rsidR="006A53F5" w:rsidRDefault="006A53F5" w:rsidP="00AE29BF"/>
    <w:p w14:paraId="41BFE5E7" w14:textId="409C4E9D" w:rsidR="00C94AD8" w:rsidRDefault="00C94AD8" w:rsidP="00C94AD8">
      <w:r>
        <w:rPr>
          <w:rFonts w:hint="eastAsia"/>
        </w:rPr>
        <w:t>【現在運営中のポータルサイト】</w:t>
      </w:r>
    </w:p>
    <w:tbl>
      <w:tblPr>
        <w:tblStyle w:val="a7"/>
        <w:tblW w:w="0" w:type="auto"/>
        <w:tblLook w:val="04A0" w:firstRow="1" w:lastRow="0" w:firstColumn="1" w:lastColumn="0" w:noHBand="0" w:noVBand="1"/>
      </w:tblPr>
      <w:tblGrid>
        <w:gridCol w:w="562"/>
        <w:gridCol w:w="2694"/>
      </w:tblGrid>
      <w:tr w:rsidR="00C94AD8" w14:paraId="45CB416A" w14:textId="77777777" w:rsidTr="00DA195C">
        <w:tc>
          <w:tcPr>
            <w:tcW w:w="562" w:type="dxa"/>
          </w:tcPr>
          <w:p w14:paraId="79E3B39E" w14:textId="77777777" w:rsidR="00C94AD8" w:rsidRDefault="00C94AD8" w:rsidP="00DA195C">
            <w:r>
              <w:rPr>
                <w:rFonts w:hint="eastAsia"/>
              </w:rPr>
              <w:t>１</w:t>
            </w:r>
          </w:p>
        </w:tc>
        <w:tc>
          <w:tcPr>
            <w:tcW w:w="2694" w:type="dxa"/>
          </w:tcPr>
          <w:p w14:paraId="2F6EB966" w14:textId="77777777" w:rsidR="00C94AD8" w:rsidRDefault="00C94AD8" w:rsidP="00DA195C">
            <w:r>
              <w:rPr>
                <w:rFonts w:hint="eastAsia"/>
              </w:rPr>
              <w:t>楽天ふるさと納税</w:t>
            </w:r>
          </w:p>
        </w:tc>
      </w:tr>
      <w:tr w:rsidR="00C94AD8" w14:paraId="6021DE3E" w14:textId="77777777" w:rsidTr="00DA195C">
        <w:tc>
          <w:tcPr>
            <w:tcW w:w="562" w:type="dxa"/>
          </w:tcPr>
          <w:p w14:paraId="219964AA" w14:textId="77777777" w:rsidR="00C94AD8" w:rsidRDefault="00C94AD8" w:rsidP="00DA195C">
            <w:r>
              <w:rPr>
                <w:rFonts w:hint="eastAsia"/>
              </w:rPr>
              <w:t>２</w:t>
            </w:r>
          </w:p>
        </w:tc>
        <w:tc>
          <w:tcPr>
            <w:tcW w:w="2694" w:type="dxa"/>
          </w:tcPr>
          <w:p w14:paraId="14B7897B" w14:textId="77777777" w:rsidR="00C94AD8" w:rsidRDefault="00C94AD8" w:rsidP="00DA195C">
            <w:r>
              <w:rPr>
                <w:rFonts w:hint="eastAsia"/>
              </w:rPr>
              <w:t>ふるさとチョイス</w:t>
            </w:r>
          </w:p>
        </w:tc>
      </w:tr>
      <w:tr w:rsidR="00C94AD8" w14:paraId="1DC07F46" w14:textId="77777777" w:rsidTr="00DA195C">
        <w:tc>
          <w:tcPr>
            <w:tcW w:w="562" w:type="dxa"/>
          </w:tcPr>
          <w:p w14:paraId="0E57D0F6" w14:textId="77777777" w:rsidR="00C94AD8" w:rsidRDefault="00C94AD8" w:rsidP="00DA195C">
            <w:r>
              <w:rPr>
                <w:rFonts w:hint="eastAsia"/>
              </w:rPr>
              <w:t>３</w:t>
            </w:r>
          </w:p>
        </w:tc>
        <w:tc>
          <w:tcPr>
            <w:tcW w:w="2694" w:type="dxa"/>
          </w:tcPr>
          <w:p w14:paraId="59F81813" w14:textId="77777777" w:rsidR="00C94AD8" w:rsidRDefault="00C94AD8" w:rsidP="00DA195C">
            <w:r>
              <w:rPr>
                <w:rFonts w:hint="eastAsia"/>
              </w:rPr>
              <w:t>Amazonふるさと納税</w:t>
            </w:r>
          </w:p>
        </w:tc>
      </w:tr>
      <w:tr w:rsidR="00C94AD8" w14:paraId="289B98F2" w14:textId="77777777" w:rsidTr="00DA195C">
        <w:tc>
          <w:tcPr>
            <w:tcW w:w="562" w:type="dxa"/>
          </w:tcPr>
          <w:p w14:paraId="7CDF6942" w14:textId="77777777" w:rsidR="00C94AD8" w:rsidRDefault="00C94AD8" w:rsidP="00DA195C">
            <w:r>
              <w:rPr>
                <w:rFonts w:hint="eastAsia"/>
              </w:rPr>
              <w:t>４</w:t>
            </w:r>
          </w:p>
        </w:tc>
        <w:tc>
          <w:tcPr>
            <w:tcW w:w="2694" w:type="dxa"/>
          </w:tcPr>
          <w:p w14:paraId="21D5F819" w14:textId="24298CDB" w:rsidR="00C94AD8" w:rsidRDefault="00C94AD8" w:rsidP="00DA195C">
            <w:r>
              <w:rPr>
                <w:rFonts w:hint="eastAsia"/>
              </w:rPr>
              <w:t>さとふる</w:t>
            </w:r>
          </w:p>
        </w:tc>
      </w:tr>
      <w:tr w:rsidR="00C94AD8" w14:paraId="068FCF67" w14:textId="77777777" w:rsidTr="00DA195C">
        <w:tc>
          <w:tcPr>
            <w:tcW w:w="562" w:type="dxa"/>
          </w:tcPr>
          <w:p w14:paraId="744748CA" w14:textId="77777777" w:rsidR="00C94AD8" w:rsidRDefault="00C94AD8" w:rsidP="00C94AD8">
            <w:r>
              <w:rPr>
                <w:rFonts w:hint="eastAsia"/>
              </w:rPr>
              <w:t>５</w:t>
            </w:r>
          </w:p>
        </w:tc>
        <w:tc>
          <w:tcPr>
            <w:tcW w:w="2694" w:type="dxa"/>
          </w:tcPr>
          <w:p w14:paraId="6DC05528" w14:textId="52DFC52F" w:rsidR="00C94AD8" w:rsidRDefault="00C94AD8" w:rsidP="00C94AD8">
            <w:r>
              <w:rPr>
                <w:rFonts w:hint="eastAsia"/>
              </w:rPr>
              <w:t>ふるなび</w:t>
            </w:r>
          </w:p>
        </w:tc>
      </w:tr>
      <w:tr w:rsidR="00C94AD8" w14:paraId="350597F6" w14:textId="77777777" w:rsidTr="00DA195C">
        <w:tc>
          <w:tcPr>
            <w:tcW w:w="562" w:type="dxa"/>
          </w:tcPr>
          <w:p w14:paraId="56145D3C" w14:textId="77777777" w:rsidR="00C94AD8" w:rsidRDefault="00C94AD8" w:rsidP="00C94AD8">
            <w:r>
              <w:rPr>
                <w:rFonts w:hint="eastAsia"/>
              </w:rPr>
              <w:t>６</w:t>
            </w:r>
          </w:p>
        </w:tc>
        <w:tc>
          <w:tcPr>
            <w:tcW w:w="2694" w:type="dxa"/>
          </w:tcPr>
          <w:p w14:paraId="6649B730" w14:textId="285E4CEC" w:rsidR="00C94AD8" w:rsidRDefault="00C94AD8" w:rsidP="00C94AD8">
            <w:r>
              <w:rPr>
                <w:rFonts w:hint="eastAsia"/>
              </w:rPr>
              <w:t>ANAふるさと納税</w:t>
            </w:r>
          </w:p>
        </w:tc>
      </w:tr>
      <w:tr w:rsidR="00C94AD8" w14:paraId="3B0F42D7" w14:textId="77777777" w:rsidTr="00DA195C">
        <w:tc>
          <w:tcPr>
            <w:tcW w:w="562" w:type="dxa"/>
          </w:tcPr>
          <w:p w14:paraId="32A384F2" w14:textId="77777777" w:rsidR="00C94AD8" w:rsidRDefault="00C94AD8" w:rsidP="00C94AD8">
            <w:r>
              <w:rPr>
                <w:rFonts w:hint="eastAsia"/>
              </w:rPr>
              <w:t>７</w:t>
            </w:r>
          </w:p>
        </w:tc>
        <w:tc>
          <w:tcPr>
            <w:tcW w:w="2694" w:type="dxa"/>
          </w:tcPr>
          <w:p w14:paraId="463003D1" w14:textId="22B53C9A" w:rsidR="00C94AD8" w:rsidRDefault="00C94AD8" w:rsidP="00C94AD8">
            <w:r>
              <w:rPr>
                <w:rFonts w:hint="eastAsia"/>
              </w:rPr>
              <w:t>JALふるさと納税</w:t>
            </w:r>
          </w:p>
        </w:tc>
      </w:tr>
      <w:tr w:rsidR="00C94AD8" w14:paraId="247AF9A2" w14:textId="77777777" w:rsidTr="00DA195C">
        <w:tc>
          <w:tcPr>
            <w:tcW w:w="562" w:type="dxa"/>
          </w:tcPr>
          <w:p w14:paraId="53840ABF" w14:textId="77777777" w:rsidR="00C94AD8" w:rsidRDefault="00C94AD8" w:rsidP="00C94AD8">
            <w:r>
              <w:rPr>
                <w:rFonts w:hint="eastAsia"/>
              </w:rPr>
              <w:t>８</w:t>
            </w:r>
          </w:p>
        </w:tc>
        <w:tc>
          <w:tcPr>
            <w:tcW w:w="2694" w:type="dxa"/>
          </w:tcPr>
          <w:p w14:paraId="0B9D16A9" w14:textId="19BF9694" w:rsidR="00C94AD8" w:rsidRDefault="00C94AD8" w:rsidP="00C94AD8">
            <w:r>
              <w:rPr>
                <w:rFonts w:hint="eastAsia"/>
              </w:rPr>
              <w:t>JRE　MALL</w:t>
            </w:r>
          </w:p>
        </w:tc>
      </w:tr>
      <w:tr w:rsidR="00C94AD8" w14:paraId="31788D8B" w14:textId="77777777" w:rsidTr="00DA195C">
        <w:tc>
          <w:tcPr>
            <w:tcW w:w="562" w:type="dxa"/>
          </w:tcPr>
          <w:p w14:paraId="1CC78416" w14:textId="77777777" w:rsidR="00C94AD8" w:rsidRDefault="00C94AD8" w:rsidP="00C94AD8">
            <w:r>
              <w:rPr>
                <w:rFonts w:hint="eastAsia"/>
              </w:rPr>
              <w:t>９</w:t>
            </w:r>
          </w:p>
        </w:tc>
        <w:tc>
          <w:tcPr>
            <w:tcW w:w="2694" w:type="dxa"/>
          </w:tcPr>
          <w:p w14:paraId="2D22F75E" w14:textId="3ABC77E2" w:rsidR="00C94AD8" w:rsidRDefault="00C94AD8" w:rsidP="00C94AD8">
            <w:r>
              <w:rPr>
                <w:rFonts w:hint="eastAsia"/>
              </w:rPr>
              <w:t>マイナビふるさと納税</w:t>
            </w:r>
          </w:p>
        </w:tc>
      </w:tr>
      <w:tr w:rsidR="00C94AD8" w14:paraId="47D7DED9" w14:textId="77777777" w:rsidTr="00DA195C">
        <w:tc>
          <w:tcPr>
            <w:tcW w:w="562" w:type="dxa"/>
          </w:tcPr>
          <w:p w14:paraId="1B08C6E0" w14:textId="21DBF66E" w:rsidR="00C94AD8" w:rsidRDefault="00C94AD8" w:rsidP="00C94AD8">
            <w:r>
              <w:rPr>
                <w:rFonts w:hint="eastAsia"/>
              </w:rPr>
              <w:t>10</w:t>
            </w:r>
          </w:p>
        </w:tc>
        <w:tc>
          <w:tcPr>
            <w:tcW w:w="2694" w:type="dxa"/>
          </w:tcPr>
          <w:p w14:paraId="3AC2377F" w14:textId="7150C573" w:rsidR="00C94AD8" w:rsidRDefault="00C94AD8" w:rsidP="00C94AD8">
            <w:r>
              <w:rPr>
                <w:rFonts w:hint="eastAsia"/>
              </w:rPr>
              <w:t>ふるさと納税百選</w:t>
            </w:r>
          </w:p>
        </w:tc>
      </w:tr>
    </w:tbl>
    <w:p w14:paraId="0530908D" w14:textId="35252546" w:rsidR="00F67245" w:rsidRDefault="00F67245" w:rsidP="00AE29BF"/>
    <w:p w14:paraId="6D13B695" w14:textId="77777777" w:rsidR="00C94AD8" w:rsidRDefault="00C94AD8" w:rsidP="00AE29BF"/>
    <w:p w14:paraId="4219D48E" w14:textId="77777777" w:rsidR="00C94AD8" w:rsidRPr="009C61B5" w:rsidRDefault="00C94AD8" w:rsidP="00C94AD8"/>
    <w:p w14:paraId="6EB1CD85" w14:textId="77777777" w:rsidR="00C94AD8" w:rsidRPr="009C61B5" w:rsidRDefault="00C94AD8" w:rsidP="00AE29BF"/>
    <w:sectPr w:rsidR="00C94AD8" w:rsidRPr="009C61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F726" w14:textId="77777777" w:rsidR="007F66D4" w:rsidRDefault="007F66D4" w:rsidP="007F66D4">
      <w:r>
        <w:separator/>
      </w:r>
    </w:p>
  </w:endnote>
  <w:endnote w:type="continuationSeparator" w:id="0">
    <w:p w14:paraId="43C7CB67" w14:textId="77777777" w:rsidR="007F66D4" w:rsidRDefault="007F66D4" w:rsidP="007F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3BF1" w14:textId="77777777" w:rsidR="007F66D4" w:rsidRDefault="007F66D4" w:rsidP="007F66D4">
      <w:r>
        <w:separator/>
      </w:r>
    </w:p>
  </w:footnote>
  <w:footnote w:type="continuationSeparator" w:id="0">
    <w:p w14:paraId="69E6A532" w14:textId="77777777" w:rsidR="007F66D4" w:rsidRDefault="007F66D4" w:rsidP="007F6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89"/>
    <w:rsid w:val="001C5C74"/>
    <w:rsid w:val="0020489F"/>
    <w:rsid w:val="0032022D"/>
    <w:rsid w:val="00441BC7"/>
    <w:rsid w:val="00523B89"/>
    <w:rsid w:val="005242C2"/>
    <w:rsid w:val="006A53F5"/>
    <w:rsid w:val="00766F88"/>
    <w:rsid w:val="007F66D4"/>
    <w:rsid w:val="00823D63"/>
    <w:rsid w:val="00842295"/>
    <w:rsid w:val="00882AE8"/>
    <w:rsid w:val="008D255A"/>
    <w:rsid w:val="008D3FE3"/>
    <w:rsid w:val="009346E0"/>
    <w:rsid w:val="00950B4C"/>
    <w:rsid w:val="0095166C"/>
    <w:rsid w:val="009715A0"/>
    <w:rsid w:val="009C61B5"/>
    <w:rsid w:val="009D6333"/>
    <w:rsid w:val="00A76F18"/>
    <w:rsid w:val="00AE29BF"/>
    <w:rsid w:val="00B06784"/>
    <w:rsid w:val="00BE20AA"/>
    <w:rsid w:val="00C02D89"/>
    <w:rsid w:val="00C376A3"/>
    <w:rsid w:val="00C94AD8"/>
    <w:rsid w:val="00CD207D"/>
    <w:rsid w:val="00CF7605"/>
    <w:rsid w:val="00CF7B83"/>
    <w:rsid w:val="00D64A1A"/>
    <w:rsid w:val="00E44BAE"/>
    <w:rsid w:val="00F1248B"/>
    <w:rsid w:val="00F67245"/>
    <w:rsid w:val="00FF0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EEB960"/>
  <w15:chartTrackingRefBased/>
  <w15:docId w15:val="{30C0C92B-60E3-49BA-890F-8062199D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6D4"/>
    <w:pPr>
      <w:tabs>
        <w:tab w:val="center" w:pos="4252"/>
        <w:tab w:val="right" w:pos="8504"/>
      </w:tabs>
      <w:snapToGrid w:val="0"/>
    </w:pPr>
  </w:style>
  <w:style w:type="character" w:customStyle="1" w:styleId="a4">
    <w:name w:val="ヘッダー (文字)"/>
    <w:basedOn w:val="a0"/>
    <w:link w:val="a3"/>
    <w:uiPriority w:val="99"/>
    <w:rsid w:val="007F66D4"/>
  </w:style>
  <w:style w:type="paragraph" w:styleId="a5">
    <w:name w:val="footer"/>
    <w:basedOn w:val="a"/>
    <w:link w:val="a6"/>
    <w:uiPriority w:val="99"/>
    <w:unhideWhenUsed/>
    <w:rsid w:val="007F66D4"/>
    <w:pPr>
      <w:tabs>
        <w:tab w:val="center" w:pos="4252"/>
        <w:tab w:val="right" w:pos="8504"/>
      </w:tabs>
      <w:snapToGrid w:val="0"/>
    </w:pPr>
  </w:style>
  <w:style w:type="character" w:customStyle="1" w:styleId="a6">
    <w:name w:val="フッター (文字)"/>
    <w:basedOn w:val="a0"/>
    <w:link w:val="a5"/>
    <w:uiPriority w:val="99"/>
    <w:rsid w:val="007F66D4"/>
  </w:style>
  <w:style w:type="table" w:styleId="a7">
    <w:name w:val="Table Grid"/>
    <w:basedOn w:val="a1"/>
    <w:uiPriority w:val="39"/>
    <w:rsid w:val="00CF7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6</Pages>
  <Words>691</Words>
  <Characters>3940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大畠 美沙</dc:creator>
  <cp:keywords/>
  <dc:description/>
  <cp:lastModifiedBy>大畠 美沙</cp:lastModifiedBy>
  <cp:revision>39</cp:revision>
  <cp:lastPrinted>2025-12-09T10:45:00Z</cp:lastPrinted>
  <dcterms:created xsi:type="dcterms:W3CDTF">2025-11-10T05:20:00Z</dcterms:created>
  <dcterms:modified xsi:type="dcterms:W3CDTF">2025-12-16T04:17:00Z</dcterms:modified>
</cp:coreProperties>
</file>